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F2" w:rsidRDefault="007159F2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440"/>
        <w:gridCol w:w="8280"/>
      </w:tblGrid>
      <w:tr w:rsidR="006F67DE" w:rsidRPr="006F67DE" w:rsidTr="008227FE">
        <w:trPr>
          <w:trHeight w:val="1260"/>
        </w:trPr>
        <w:tc>
          <w:tcPr>
            <w:tcW w:w="1440" w:type="dxa"/>
          </w:tcPr>
          <w:p w:rsidR="006F67DE" w:rsidRPr="006F67DE" w:rsidRDefault="006F67DE" w:rsidP="006F67DE">
            <w:pPr>
              <w:spacing w:after="0" w:line="240" w:lineRule="auto"/>
              <w:ind w:left="-216"/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</w:pPr>
            <w:r w:rsidRPr="006F67DE">
              <w:rPr>
                <w:rFonts w:ascii="Times New Roman" w:eastAsia="Times New Roman" w:hAnsi="Times New Roman" w:cs="Times New Roman"/>
                <w:b/>
                <w:noProof/>
                <w:szCs w:val="20"/>
                <w:u w:val="single"/>
                <w:lang w:eastAsia="bg-BG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-6985</wp:posOffset>
                  </wp:positionV>
                  <wp:extent cx="622935" cy="800100"/>
                  <wp:effectExtent l="0" t="0" r="5715" b="0"/>
                  <wp:wrapNone/>
                  <wp:docPr id="1" name="Картина 1" descr="Graphi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aphi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F67DE" w:rsidRPr="006F67DE" w:rsidRDefault="006F67DE" w:rsidP="006F67D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  <w:p w:rsidR="006F67DE" w:rsidRPr="006F67DE" w:rsidRDefault="006F67DE" w:rsidP="006F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6F67DE" w:rsidRPr="006F67DE" w:rsidRDefault="006F67DE" w:rsidP="006F6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</w:pPr>
          </w:p>
        </w:tc>
        <w:tc>
          <w:tcPr>
            <w:tcW w:w="8280" w:type="dxa"/>
          </w:tcPr>
          <w:p w:rsidR="006F67DE" w:rsidRPr="006F67DE" w:rsidRDefault="006F67DE" w:rsidP="006F67DE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6F67DE"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  <w:t>ОБЩИНА КАОЛИНОВО</w:t>
            </w:r>
          </w:p>
          <w:p w:rsidR="006F67DE" w:rsidRPr="006F67DE" w:rsidRDefault="006F67DE" w:rsidP="006F67DE">
            <w:pPr>
              <w:pBdr>
                <w:bottom w:val="thinThickSmallGap" w:sz="2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67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MUNICIPALITY</w:t>
            </w:r>
            <w:r w:rsidRPr="006F6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6F67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OF</w:t>
            </w:r>
            <w:r w:rsidRPr="006F67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6F67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KAOLINOVO</w:t>
            </w:r>
          </w:p>
          <w:p w:rsidR="006F67DE" w:rsidRPr="006F67DE" w:rsidRDefault="006F67DE" w:rsidP="006F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</w:rPr>
              <w:sym w:font="Wingdings" w:char="F02A"/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9960 град КАОЛИНОВО, област ШУМЕН, пл. Украйна № 4; 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</w:rPr>
              <w:sym w:font="Wingdings" w:char="F028"/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тел/факс: 05361/22 10;  21 11</w:t>
            </w:r>
          </w:p>
          <w:p w:rsidR="006F67DE" w:rsidRPr="006F67DE" w:rsidRDefault="006F67DE" w:rsidP="006F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pt-BR"/>
              </w:rPr>
              <w:t>http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:// </w:t>
            </w:r>
            <w:hyperlink r:id="rId6" w:history="1"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/>
                </w:rPr>
                <w:t>www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.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/>
                </w:rPr>
                <w:t>kaolinovo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.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/>
                </w:rPr>
                <w:t>bg</w:t>
              </w:r>
            </w:hyperlink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;   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pt-BR"/>
              </w:rPr>
              <w:t>e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pt-BR"/>
              </w:rPr>
              <w:t>mail</w:t>
            </w:r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:</w:t>
            </w:r>
            <w:r w:rsidRPr="006F67DE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u w:val="single"/>
                <w:lang w:val="en-US"/>
              </w:rPr>
              <w:t>info@</w:t>
            </w:r>
            <w:hyperlink r:id="rId7" w:history="1"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/>
                </w:rPr>
                <w:t>kaolinovo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.</w:t>
              </w:r>
              <w:r w:rsidRPr="006F67D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pt-BR"/>
                </w:rPr>
                <w:t>bg</w:t>
              </w:r>
            </w:hyperlink>
            <w:r w:rsidRPr="006F67D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;  </w:t>
            </w:r>
          </w:p>
          <w:p w:rsidR="006F67DE" w:rsidRPr="006F67DE" w:rsidRDefault="006F67DE" w:rsidP="006F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7159F2" w:rsidRDefault="007159F2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6F67DE" w:rsidRDefault="006F67DE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6F67DE" w:rsidRDefault="006F67DE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6F67DE" w:rsidRDefault="006F67DE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ДО</w:t>
      </w: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Коалиция ПРОГРЕСИВНА БЪЛГАРИЯ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гр. София, бул. „Христо Ботев“ № 28,</w:t>
      </w:r>
      <w:r>
        <w:rPr>
          <w:rFonts w:ascii="Helvetica" w:hAnsi="Helvetica" w:cs="Helvetica"/>
          <w:color w:val="333333"/>
          <w:sz w:val="21"/>
          <w:szCs w:val="21"/>
        </w:rPr>
        <w:br/>
        <w:t>тел. 0876 300 001,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e_mail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8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alex.neychev@gmail.com</w:t>
        </w:r>
      </w:hyperlink>
      <w:r>
        <w:rPr>
          <w:rFonts w:ascii="Helvetica" w:hAnsi="Helvetica" w:cs="Helvetica"/>
          <w:color w:val="333333"/>
          <w:sz w:val="21"/>
          <w:szCs w:val="21"/>
        </w:rPr>
        <w:br/>
        <w:t>Лице за контакт:</w:t>
      </w:r>
      <w:r>
        <w:rPr>
          <w:rFonts w:ascii="Helvetica" w:hAnsi="Helvetica" w:cs="Helvetica"/>
          <w:color w:val="333333"/>
          <w:sz w:val="21"/>
          <w:szCs w:val="21"/>
        </w:rPr>
        <w:br/>
        <w:t>Александър Нейчев</w:t>
      </w:r>
    </w:p>
    <w:p w:rsidR="00FC04B8" w:rsidRDefault="00FC04B8" w:rsidP="00FC04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ДО</w:t>
      </w: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Helvetica" w:hAnsi="Helvetica" w:cs="Helvetica"/>
          <w:color w:val="333333"/>
          <w:sz w:val="21"/>
          <w:szCs w:val="21"/>
        </w:rPr>
      </w:pP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Коалиция ГЕРБ-СДС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гр. София, район Триадица, НДК, Административна сграда, ет. 17,</w:t>
      </w:r>
      <w:r>
        <w:rPr>
          <w:rFonts w:ascii="Helvetica" w:hAnsi="Helvetica" w:cs="Helvetica"/>
          <w:color w:val="333333"/>
          <w:sz w:val="21"/>
          <w:szCs w:val="21"/>
        </w:rPr>
        <w:br/>
        <w:t>тел. 02/ 490 13 13, 02/ 490 09 51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e_mail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9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paunov@gerb.bg</w:t>
        </w:r>
      </w:hyperlink>
      <w:r>
        <w:rPr>
          <w:rFonts w:ascii="Helvetica" w:hAnsi="Helvetica" w:cs="Helvetica"/>
          <w:color w:val="333333"/>
          <w:sz w:val="21"/>
          <w:szCs w:val="21"/>
        </w:rPr>
        <w:br/>
        <w:t>Лице за контакт:</w:t>
      </w:r>
      <w:r>
        <w:rPr>
          <w:rFonts w:ascii="Helvetica" w:hAnsi="Helvetica" w:cs="Helvetica"/>
          <w:color w:val="333333"/>
          <w:sz w:val="21"/>
          <w:szCs w:val="21"/>
        </w:rPr>
        <w:br/>
        <w:t>Цветомир Паунов</w:t>
      </w:r>
    </w:p>
    <w:p w:rsidR="00FC04B8" w:rsidRDefault="00FC04B8" w:rsidP="00FC04B8">
      <w:pPr>
        <w:shd w:val="clear" w:color="auto" w:fill="FFFFFF"/>
        <w:spacing w:after="0" w:line="240" w:lineRule="auto"/>
        <w:jc w:val="both"/>
        <w:rPr>
          <w:rStyle w:val="a4"/>
          <w:rFonts w:ascii="Helvetica" w:hAnsi="Helvetica" w:cs="Helvetica"/>
          <w:color w:val="333333"/>
          <w:sz w:val="21"/>
          <w:szCs w:val="21"/>
        </w:rPr>
      </w:pPr>
    </w:p>
    <w:p w:rsidR="00FC04B8" w:rsidRDefault="00FC04B8" w:rsidP="00FC04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ДО</w:t>
      </w: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Helvetica" w:hAnsi="Helvetica" w:cs="Helvetica"/>
          <w:color w:val="333333"/>
          <w:sz w:val="21"/>
          <w:szCs w:val="21"/>
        </w:rPr>
      </w:pP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Коалиция ПРОДЪЛЖАВАМЕ ПРОМЯНАТА – ДЕМОКРАТИЧНА БЪЛГАРИЯ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гр. София, ул. „Цар Иван Асен II“ № 23А,</w:t>
      </w:r>
      <w:r>
        <w:rPr>
          <w:rFonts w:ascii="Helvetica" w:hAnsi="Helvetica" w:cs="Helvetica"/>
          <w:color w:val="333333"/>
          <w:sz w:val="21"/>
          <w:szCs w:val="21"/>
        </w:rPr>
        <w:br/>
        <w:t>тел. 0877 112 357,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e_mail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10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legal@promeni.bg</w:t>
        </w:r>
      </w:hyperlink>
      <w:r>
        <w:rPr>
          <w:rFonts w:ascii="Helvetica" w:hAnsi="Helvetica" w:cs="Helvetica"/>
          <w:color w:val="333333"/>
          <w:sz w:val="21"/>
          <w:szCs w:val="21"/>
        </w:rPr>
        <w:br/>
        <w:t>Лице за контакт:</w:t>
      </w:r>
      <w:r>
        <w:rPr>
          <w:rFonts w:ascii="Helvetica" w:hAnsi="Helvetica" w:cs="Helvetica"/>
          <w:color w:val="333333"/>
          <w:sz w:val="21"/>
          <w:szCs w:val="21"/>
        </w:rPr>
        <w:br/>
        <w:t>Милен Матеев</w:t>
      </w:r>
    </w:p>
    <w:p w:rsidR="00FC04B8" w:rsidRDefault="00FC04B8" w:rsidP="00FC04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ДО</w:t>
      </w: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Style w:val="a4"/>
          <w:rFonts w:ascii="Helvetica" w:hAnsi="Helvetica" w:cs="Helvetica"/>
          <w:color w:val="333333"/>
          <w:sz w:val="21"/>
          <w:szCs w:val="21"/>
        </w:rPr>
      </w:pP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Партия ДВИЖЕНИЕ ЗА ПРАВА И СВОБОДИ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1680, гр. София, р-н „Оборище“, ул. „Врабча“ № 23,</w:t>
      </w:r>
      <w:r>
        <w:rPr>
          <w:rFonts w:ascii="Helvetica" w:hAnsi="Helvetica" w:cs="Helvetica"/>
          <w:color w:val="333333"/>
          <w:sz w:val="21"/>
          <w:szCs w:val="21"/>
        </w:rPr>
        <w:br/>
        <w:t>тел. 0888 916 525,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e_mail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11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dps.novonachalo@gmail.com</w:t>
        </w:r>
      </w:hyperlink>
      <w:r>
        <w:rPr>
          <w:rFonts w:ascii="Helvetica" w:hAnsi="Helvetica" w:cs="Helvetica"/>
          <w:color w:val="333333"/>
          <w:sz w:val="21"/>
          <w:szCs w:val="21"/>
        </w:rPr>
        <w:br/>
        <w:t>Лице за контакт: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Искра Михайлова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Копарова</w:t>
      </w:r>
      <w:proofErr w:type="spellEnd"/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D77E3D">
        <w:rPr>
          <w:rFonts w:ascii="Helvetica" w:hAnsi="Helvetica" w:cs="Helvetica"/>
          <w:b/>
          <w:bCs/>
          <w:color w:val="72777D"/>
          <w:sz w:val="23"/>
          <w:szCs w:val="23"/>
        </w:rPr>
        <w:t>ДО</w:t>
      </w:r>
    </w:p>
    <w:p w:rsidR="00FC04B8" w:rsidRDefault="00FC04B8" w:rsidP="00FC04B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Партия ВЪЗРАЖДАНЕ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Гр. София, бул. „Христо Ботев“ № 111,</w:t>
      </w:r>
      <w:r>
        <w:rPr>
          <w:rFonts w:ascii="Helvetica" w:hAnsi="Helvetica" w:cs="Helvetica"/>
          <w:color w:val="333333"/>
          <w:sz w:val="21"/>
          <w:szCs w:val="21"/>
        </w:rPr>
        <w:br/>
        <w:t>тел. 0889 411 918,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e_mail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12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izbori.org@gmail.com</w:t>
        </w:r>
      </w:hyperlink>
      <w:r>
        <w:rPr>
          <w:rFonts w:ascii="Helvetica" w:hAnsi="Helvetica" w:cs="Helvetica"/>
          <w:color w:val="333333"/>
          <w:sz w:val="21"/>
          <w:szCs w:val="21"/>
        </w:rPr>
        <w:br/>
        <w:t>Лице за контакт:</w:t>
      </w:r>
      <w:r>
        <w:rPr>
          <w:rFonts w:ascii="Helvetica" w:hAnsi="Helvetica" w:cs="Helvetica"/>
          <w:color w:val="333333"/>
          <w:sz w:val="21"/>
          <w:szCs w:val="21"/>
        </w:rPr>
        <w:br/>
        <w:t>Светослав Тодоров</w:t>
      </w:r>
    </w:p>
    <w:p w:rsidR="00D77E3D" w:rsidRP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72777D"/>
          <w:sz w:val="23"/>
          <w:szCs w:val="23"/>
          <w:lang w:eastAsia="bg-BG"/>
        </w:rPr>
      </w:pP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8B2E84" w:rsidRDefault="008B2E84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</w:p>
    <w:p w:rsid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УВАЖАЕМИ ДАМИ И ГОСПОДА,</w:t>
      </w:r>
    </w:p>
    <w:p w:rsidR="00A154F7" w:rsidRPr="00D77E3D" w:rsidRDefault="00A154F7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</w:p>
    <w:p w:rsidR="00D77E3D" w:rsidRDefault="00DD73C0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Н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а основание чл. 91, ал. 1 от </w:t>
      </w:r>
      <w:r w:rsidR="007F7410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Изборния кодекс, </w:t>
      </w:r>
      <w:r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Решение № 178-ПВР/10.09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.2026 г. на Ц</w:t>
      </w:r>
      <w:r w:rsidR="007F7410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ентралната избирателна комисия и Решение № 10-ПВР/11.09.2026 г. на РИК 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Ви уведомявам, че на </w:t>
      </w:r>
      <w:r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17.09</w:t>
      </w:r>
      <w:r w:rsidR="00D77E3D"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.2026 г. 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от </w:t>
      </w:r>
      <w:r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13.00</w:t>
      </w:r>
      <w:r w:rsidR="00D77E3D"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 xml:space="preserve"> ч.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 в кабинета на кмета на общината, ет.2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в сградата на Община 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Каолиново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, с административен адрес: гр. 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Каолиново, п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л. „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Украйна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“ № 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4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ще</w:t>
      </w:r>
      <w:r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се проведат консултации между политическите партии и коалиции за определяне състава на секционните избирателни комисии (СИК) на територията на Община 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Каолиново</w:t>
      </w:r>
      <w:r w:rsidR="00D77E3D"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за провеждане на</w:t>
      </w:r>
      <w:r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избори за президент и вицепрезидент на републиката на 25 октомври 2026 г.</w:t>
      </w:r>
    </w:p>
    <w:p w:rsidR="00DD73C0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В консултациите участват парламентарно пред</w:t>
      </w:r>
      <w:r w:rsidR="00DD73C0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ставените партии и коалиции в 52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-то Народно събрание, както и други партии и коалиции, които не са парламентарно представени.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При консултациите участващите партии и коалиции представят:</w:t>
      </w:r>
    </w:p>
    <w:p w:rsidR="00D77E3D" w:rsidRDefault="00D77E3D" w:rsidP="00D77E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Заверено от партията копие от удостоверение за актуално правно състояние на партията, издадено не по-рано от </w:t>
      </w:r>
      <w:r w:rsidR="008B0C58">
        <w:rPr>
          <w:rFonts w:ascii="Helvetica" w:eastAsia="Times New Roman" w:hAnsi="Helvetica" w:cs="Helvetica"/>
          <w:b/>
          <w:color w:val="72777D"/>
          <w:sz w:val="23"/>
          <w:szCs w:val="23"/>
          <w:lang w:eastAsia="bg-BG"/>
        </w:rPr>
        <w:t>31.07</w:t>
      </w:r>
      <w:r w:rsidRPr="00D77E3D">
        <w:rPr>
          <w:rFonts w:ascii="Helvetica" w:eastAsia="Times New Roman" w:hAnsi="Helvetica" w:cs="Helvetica"/>
          <w:b/>
          <w:color w:val="72777D"/>
          <w:sz w:val="23"/>
          <w:szCs w:val="23"/>
          <w:lang w:eastAsia="bg-BG"/>
        </w:rPr>
        <w:t>.2026 г.,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или копие от решението за образуване на коалиц</w:t>
      </w:r>
      <w:r w:rsidR="008B0C58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ията за участие в изборите за 52-то Народно събрание. С тези документи 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се удостоверяват имената на лицата, представляващи партията или коалицията.</w:t>
      </w:r>
    </w:p>
    <w:p w:rsidR="00D77E3D" w:rsidRPr="00D77E3D" w:rsidRDefault="00D77E3D" w:rsidP="00D77E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Когато в консултациите участват упълномощени лица, се представя пълномощно, подписано от представляващите партията/ коалицията, или заверено копие от такова пълномощно.</w:t>
      </w:r>
    </w:p>
    <w:p w:rsidR="00D77E3D" w:rsidRPr="00D77E3D" w:rsidRDefault="00D77E3D" w:rsidP="00D77E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Списък на резервните членове, които да заместят предложените от партиите и коалициите лица за състави на СИК, когато правомощията на член на СИК се прекратят предсрочно или когато член на СИК не се яви в изборния ден. Заместването се извършва с решение на РИК. Списъкът трябва да съдържа данните по т.4.</w:t>
      </w:r>
    </w:p>
    <w:p w:rsidR="00D77E3D" w:rsidRPr="00D77E3D" w:rsidRDefault="00D77E3D" w:rsidP="00D77E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Предложение за състав на СИК- писмено и на електронен носител във формат </w:t>
      </w:r>
      <w:proofErr w:type="spellStart"/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Еxcel</w:t>
      </w:r>
      <w:proofErr w:type="spellEnd"/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, което съдържа: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– наименованието на партията или коалицията, която прави предложението;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– три имена и ЕГН на предложените лица;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– длъжността в комисията, за която се предлагат;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– образование, специалност;</w:t>
      </w:r>
    </w:p>
    <w:p w:rsidR="00D77E3D" w:rsidRP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– телефон за връзка с предложеното за член на СИК лице.</w:t>
      </w:r>
    </w:p>
    <w:p w:rsidR="00D77E3D" w:rsidRDefault="00D77E3D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Настоящата покана да бъде изпратена на посочените </w:t>
      </w:r>
      <w:r w:rsidR="00B911E8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адреси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 по електронна поща, обявена на таблото и на </w:t>
      </w:r>
      <w:r w:rsidR="004B7F36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интернет 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 xml:space="preserve">страницата на Община </w:t>
      </w:r>
      <w:r w:rsidR="00A154F7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Каолиново</w:t>
      </w:r>
      <w:r w:rsidRPr="00D77E3D"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  <w:t>.</w:t>
      </w:r>
    </w:p>
    <w:p w:rsidR="006F67DE" w:rsidRPr="00D77E3D" w:rsidRDefault="006F67DE" w:rsidP="00D77E3D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</w:p>
    <w:p w:rsidR="00D77E3D" w:rsidRPr="00D77E3D" w:rsidRDefault="00D77E3D" w:rsidP="00D77E3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72777D"/>
          <w:sz w:val="23"/>
          <w:szCs w:val="23"/>
          <w:lang w:eastAsia="bg-BG"/>
        </w:rPr>
      </w:pPr>
      <w:r w:rsidRPr="00D77E3D">
        <w:rPr>
          <w:rFonts w:ascii="Helvetica" w:eastAsia="Times New Roman" w:hAnsi="Helvetica" w:cs="Helvetica"/>
          <w:b/>
          <w:bCs/>
          <w:color w:val="72777D"/>
          <w:sz w:val="23"/>
          <w:szCs w:val="23"/>
          <w:lang w:eastAsia="bg-BG"/>
        </w:rPr>
        <w:t> </w:t>
      </w:r>
    </w:p>
    <w:p w:rsidR="009D68A8" w:rsidRPr="00A91937" w:rsidRDefault="00A91937" w:rsidP="00D77E3D">
      <w:pPr>
        <w:rPr>
          <w:rFonts w:ascii="Helvetica" w:hAnsi="Helvetica" w:cs="Helvetica"/>
          <w:b/>
          <w:bCs/>
        </w:rPr>
      </w:pPr>
      <w:r w:rsidRPr="00A91937">
        <w:rPr>
          <w:rFonts w:ascii="Helvetica" w:hAnsi="Helvetica" w:cs="Helvetica"/>
          <w:b/>
          <w:bCs/>
        </w:rPr>
        <w:t>НИДА АХМЕДОВ</w:t>
      </w:r>
      <w:r w:rsidRPr="00A91937">
        <w:rPr>
          <w:rFonts w:ascii="Helvetica" w:hAnsi="Helvetica" w:cs="Helvetica"/>
          <w:b/>
          <w:bCs/>
        </w:rPr>
        <w:t>: /П/</w:t>
      </w:r>
    </w:p>
    <w:p w:rsidR="00A91937" w:rsidRPr="00A91937" w:rsidRDefault="00A91937" w:rsidP="00D77E3D">
      <w:pPr>
        <w:rPr>
          <w:rFonts w:ascii="Helvetica" w:hAnsi="Helvetica" w:cs="Helvetica"/>
        </w:rPr>
      </w:pPr>
      <w:r w:rsidRPr="00A91937">
        <w:rPr>
          <w:rFonts w:ascii="Helvetica" w:hAnsi="Helvetica" w:cs="Helvetica"/>
          <w:b/>
          <w:bCs/>
        </w:rPr>
        <w:t>Кмет на община Каолиново</w:t>
      </w:r>
      <w:bookmarkStart w:id="0" w:name="_GoBack"/>
      <w:bookmarkEnd w:id="0"/>
    </w:p>
    <w:sectPr w:rsidR="00A91937" w:rsidRPr="00A91937" w:rsidSect="006F67D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61D6E"/>
    <w:multiLevelType w:val="multilevel"/>
    <w:tmpl w:val="91D64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55"/>
    <w:rsid w:val="004A3512"/>
    <w:rsid w:val="004B7F36"/>
    <w:rsid w:val="006F67DE"/>
    <w:rsid w:val="007159F2"/>
    <w:rsid w:val="007F7410"/>
    <w:rsid w:val="00860C55"/>
    <w:rsid w:val="008B0C58"/>
    <w:rsid w:val="008B2E84"/>
    <w:rsid w:val="009D68A8"/>
    <w:rsid w:val="00A154F7"/>
    <w:rsid w:val="00A91937"/>
    <w:rsid w:val="00B911E8"/>
    <w:rsid w:val="00D77E3D"/>
    <w:rsid w:val="00DD73C0"/>
    <w:rsid w:val="00E56606"/>
    <w:rsid w:val="00FC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B50B86"/>
  <w15:chartTrackingRefBased/>
  <w15:docId w15:val="{484F7C03-40FE-4D97-B801-A2B32B71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C04B8"/>
    <w:rPr>
      <w:b/>
      <w:bCs/>
    </w:rPr>
  </w:style>
  <w:style w:type="character" w:styleId="a5">
    <w:name w:val="Hyperlink"/>
    <w:basedOn w:val="a0"/>
    <w:uiPriority w:val="99"/>
    <w:semiHidden/>
    <w:unhideWhenUsed/>
    <w:rsid w:val="00FC0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.neychev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olinovo@abv.bg" TargetMode="External"/><Relationship Id="rId12" Type="http://schemas.openxmlformats.org/officeDocument/2006/relationships/hyperlink" Target="mailto:izbori.or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olinovo.bg" TargetMode="External"/><Relationship Id="rId11" Type="http://schemas.openxmlformats.org/officeDocument/2006/relationships/hyperlink" Target="mailto:dps.novonachalo@gmail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legal@promeni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unov@gerb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Sekretar-ObA-2022</dc:creator>
  <cp:keywords/>
  <dc:description/>
  <cp:lastModifiedBy>Emi-ObA-N2</cp:lastModifiedBy>
  <cp:revision>2</cp:revision>
  <dcterms:created xsi:type="dcterms:W3CDTF">2026-09-14T08:41:00Z</dcterms:created>
  <dcterms:modified xsi:type="dcterms:W3CDTF">2026-09-14T08:41:00Z</dcterms:modified>
</cp:coreProperties>
</file>